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355"/>
        <w:gridCol w:w="1356"/>
        <w:gridCol w:w="453"/>
        <w:gridCol w:w="1849"/>
        <w:gridCol w:w="1121"/>
        <w:gridCol w:w="203"/>
        <w:gridCol w:w="296"/>
        <w:gridCol w:w="2880"/>
      </w:tblGrid>
      <w:tr w:rsidR="004778E6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4778E6" w:rsidRDefault="004778E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6"/>
            <w:tcBorders>
              <w:top w:val="single" w:sz="12" w:space="0" w:color="auto"/>
            </w:tcBorders>
          </w:tcPr>
          <w:p w:rsidR="004778E6" w:rsidRDefault="00BC06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</w:t>
            </w:r>
            <w:r w:rsidR="004778E6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4778E6" w:rsidRPr="0042665E" w:rsidRDefault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6"/>
          </w:tcPr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42665E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:rsidR="004778E6" w:rsidRPr="0042665E" w:rsidRDefault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 </w:t>
            </w:r>
            <w:r w:rsidR="004778E6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4778E6" w:rsidTr="001144A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70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778E6" w:rsidRDefault="00E2173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3"/>
          </w:tcPr>
          <w:p w:rsidR="004778E6" w:rsidRDefault="0099135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4778E6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4778E6" w:rsidRPr="00353947" w:rsidRDefault="0099135C" w:rsidP="00B73F7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4778E6" w:rsidTr="001144AA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778E6" w:rsidRDefault="007E587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4778E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0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3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2302" w:type="dxa"/>
            <w:gridSpan w:val="2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620" w:type="dxa"/>
            <w:gridSpan w:val="3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3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74"/>
        <w:gridCol w:w="33"/>
        <w:gridCol w:w="2081"/>
        <w:gridCol w:w="5757"/>
        <w:gridCol w:w="9"/>
        <w:gridCol w:w="1254"/>
      </w:tblGrid>
      <w:tr w:rsidR="00E15F49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top w:val="single" w:sz="12" w:space="0" w:color="auto"/>
            </w:tcBorders>
            <w:vAlign w:val="center"/>
          </w:tcPr>
          <w:p w:rsidR="00E15F49" w:rsidRPr="00561358" w:rsidRDefault="00E15F49" w:rsidP="00857420">
            <w:pPr>
              <w:rPr>
                <w:bCs/>
                <w:sz w:val="24"/>
                <w:szCs w:val="24"/>
              </w:rPr>
            </w:pPr>
            <w:r w:rsidRPr="00561358">
              <w:rPr>
                <w:bCs/>
                <w:sz w:val="24"/>
                <w:szCs w:val="24"/>
              </w:rPr>
              <w:t xml:space="preserve">mgr Sylwia </w:t>
            </w:r>
            <w:proofErr w:type="spellStart"/>
            <w:r w:rsidRPr="00561358">
              <w:rPr>
                <w:bCs/>
                <w:sz w:val="24"/>
                <w:szCs w:val="24"/>
              </w:rPr>
              <w:t>Góralewicz</w:t>
            </w:r>
            <w:proofErr w:type="spellEnd"/>
          </w:p>
        </w:tc>
      </w:tr>
      <w:tr w:rsidR="00E15F49">
        <w:tc>
          <w:tcPr>
            <w:tcW w:w="2988" w:type="dxa"/>
            <w:gridSpan w:val="3"/>
            <w:vAlign w:val="center"/>
          </w:tcPr>
          <w:p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E15F49" w:rsidRDefault="00E15F4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vAlign w:val="center"/>
          </w:tcPr>
          <w:p w:rsidR="00E15F49" w:rsidRPr="00561358" w:rsidRDefault="00E15F49" w:rsidP="008574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dr Marlena Kardasz, dr Anna </w:t>
            </w:r>
            <w:proofErr w:type="spellStart"/>
            <w:r w:rsidRPr="00561358">
              <w:rPr>
                <w:sz w:val="24"/>
                <w:szCs w:val="24"/>
              </w:rPr>
              <w:t>Grodziewicz-Cernuto</w:t>
            </w:r>
            <w:proofErr w:type="spellEnd"/>
            <w:r w:rsidRPr="00561358">
              <w:rPr>
                <w:sz w:val="24"/>
                <w:szCs w:val="24"/>
              </w:rPr>
              <w:t xml:space="preserve">, mgr Elżbieta </w:t>
            </w:r>
            <w:proofErr w:type="spellStart"/>
            <w:r w:rsidRPr="00561358">
              <w:rPr>
                <w:sz w:val="24"/>
                <w:szCs w:val="24"/>
              </w:rPr>
              <w:t>Rywelska-Genge</w:t>
            </w:r>
            <w:proofErr w:type="spellEnd"/>
            <w:r w:rsidRPr="00561358">
              <w:rPr>
                <w:sz w:val="24"/>
                <w:szCs w:val="24"/>
              </w:rPr>
              <w:t>, mgr Edyta Kaczyńska,  mgr Dariusz Leszczyński, mgr Lidia Kęska</w:t>
            </w:r>
          </w:p>
        </w:tc>
      </w:tr>
      <w:tr w:rsidR="004778E6">
        <w:tc>
          <w:tcPr>
            <w:tcW w:w="2988" w:type="dxa"/>
            <w:gridSpan w:val="3"/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vAlign w:val="center"/>
          </w:tcPr>
          <w:p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Poszerzanie kompetencji komunikacyjnej w języku angielskim w zakresie wszystkich czterech sprawności (czytanie, słuchanie, mówienie, pisanie) w stopniu określonym treściami merytorycznymi .</w:t>
            </w:r>
          </w:p>
          <w:p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:rsidR="00E15F49" w:rsidRPr="00561358" w:rsidRDefault="00E15F49" w:rsidP="00E15F4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Rozbudowywanie zasobu słownictwa.</w:t>
            </w:r>
          </w:p>
          <w:p w:rsidR="004778E6" w:rsidRPr="00561358" w:rsidRDefault="00E15F49" w:rsidP="00CB747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Wykorzystywanie języka angielskiego jako narzędzia zdobywania wiedzy i informacji .</w:t>
            </w:r>
            <w:r w:rsidR="004778E6" w:rsidRPr="00561358">
              <w:rPr>
                <w:sz w:val="22"/>
                <w:szCs w:val="22"/>
              </w:rPr>
              <w:t xml:space="preserve"> </w:t>
            </w:r>
          </w:p>
        </w:tc>
      </w:tr>
      <w:tr w:rsidR="004778E6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bottom w:val="single" w:sz="12" w:space="0" w:color="auto"/>
            </w:tcBorders>
            <w:vAlign w:val="center"/>
          </w:tcPr>
          <w:p w:rsidR="004778E6" w:rsidRPr="00561358" w:rsidRDefault="004778E6" w:rsidP="00B94585">
            <w:pPr>
              <w:rPr>
                <w:sz w:val="22"/>
                <w:szCs w:val="22"/>
              </w:rPr>
            </w:pPr>
            <w:r w:rsidRPr="00561358">
              <w:rPr>
                <w:sz w:val="22"/>
                <w:szCs w:val="22"/>
              </w:rPr>
              <w:t>Wymagana znajomość języka angielskiego pozwalająca</w:t>
            </w:r>
            <w:r w:rsidR="00E15F49" w:rsidRPr="00561358">
              <w:rPr>
                <w:sz w:val="22"/>
                <w:szCs w:val="22"/>
              </w:rPr>
              <w:t xml:space="preserve"> </w:t>
            </w:r>
            <w:r w:rsidRPr="00561358">
              <w:rPr>
                <w:sz w:val="22"/>
                <w:szCs w:val="22"/>
              </w:rPr>
              <w:t xml:space="preserve"> na aktywne uczestnictwo w zajęciach.</w:t>
            </w:r>
          </w:p>
        </w:tc>
      </w:tr>
      <w:tr w:rsidR="004778E6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BC060C" w:rsidRDefault="00BC060C" w:rsidP="00BC06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778E6" w:rsidRPr="00BC060C" w:rsidRDefault="004778E6" w:rsidP="00BC06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99135C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4778E6">
        <w:trPr>
          <w:cantSplit/>
        </w:trPr>
        <w:tc>
          <w:tcPr>
            <w:tcW w:w="907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4778E6" w:rsidRDefault="00E42C80" w:rsidP="00B04C9C">
            <w:pPr>
              <w:rPr>
                <w:rFonts w:ascii="Cambria" w:hAnsi="Cambria" w:cs="Cambria"/>
                <w:sz w:val="24"/>
                <w:szCs w:val="24"/>
              </w:rPr>
            </w:pPr>
            <w:r w:rsidRPr="00E42C8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83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78E6" w:rsidRDefault="004778E6" w:rsidP="00B04C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99135C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263" w:type="dxa"/>
            <w:gridSpan w:val="2"/>
            <w:tcBorders>
              <w:top w:val="single" w:sz="12" w:space="0" w:color="auto"/>
            </w:tcBorders>
            <w:vAlign w:val="center"/>
          </w:tcPr>
          <w:p w:rsidR="00E42C80" w:rsidRPr="00E42C80" w:rsidRDefault="00E42C80" w:rsidP="00E42C80">
            <w:pPr>
              <w:jc w:val="center"/>
              <w:rPr>
                <w:sz w:val="22"/>
                <w:szCs w:val="22"/>
              </w:rPr>
            </w:pPr>
            <w:r w:rsidRPr="00E42C80">
              <w:rPr>
                <w:sz w:val="22"/>
                <w:szCs w:val="22"/>
              </w:rPr>
              <w:t xml:space="preserve">Kod kierunkowego efektu </w:t>
            </w:r>
          </w:p>
          <w:p w:rsidR="004778E6" w:rsidRPr="003060C4" w:rsidRDefault="00E42C80" w:rsidP="00E42C80">
            <w:pPr>
              <w:jc w:val="center"/>
              <w:rPr>
                <w:rFonts w:ascii="Cambria" w:hAnsi="Cambria" w:cs="Cambria"/>
              </w:rPr>
            </w:pPr>
            <w:r w:rsidRPr="00E42C80">
              <w:rPr>
                <w:sz w:val="22"/>
                <w:szCs w:val="22"/>
              </w:rPr>
              <w:t>uczenia się</w:t>
            </w:r>
          </w:p>
        </w:tc>
      </w:tr>
      <w:tr w:rsidR="00E15F49" w:rsidRPr="0099135C" w:rsidTr="00D63DC5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E15F49" w:rsidRDefault="00E15F49" w:rsidP="0099135C">
            <w:pPr>
              <w:rPr>
                <w:rFonts w:ascii="Cambria" w:hAnsi="Cambria" w:cs="Cambria"/>
                <w:b/>
              </w:rPr>
            </w:pPr>
            <w:r w:rsidRPr="00812138">
              <w:rPr>
                <w:b/>
                <w:sz w:val="24"/>
                <w:szCs w:val="24"/>
              </w:rPr>
              <w:t xml:space="preserve">Wiedza </w:t>
            </w:r>
            <w:r w:rsidRPr="00812138">
              <w:rPr>
                <w:sz w:val="24"/>
                <w:szCs w:val="24"/>
              </w:rPr>
              <w:t>(</w:t>
            </w:r>
            <w:r w:rsidRPr="00812138">
              <w:rPr>
                <w:i/>
                <w:sz w:val="24"/>
                <w:szCs w:val="24"/>
              </w:rPr>
              <w:t>Ma wiedzę w zakresie...</w:t>
            </w:r>
          </w:p>
        </w:tc>
      </w:tr>
      <w:tr w:rsidR="00E15F49" w:rsidRPr="0099135C" w:rsidTr="00E15F49">
        <w:trPr>
          <w:cantSplit/>
        </w:trPr>
        <w:tc>
          <w:tcPr>
            <w:tcW w:w="874" w:type="dxa"/>
            <w:tcBorders>
              <w:top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</w:t>
            </w:r>
          </w:p>
        </w:tc>
        <w:tc>
          <w:tcPr>
            <w:tcW w:w="7880" w:type="dxa"/>
            <w:gridSpan w:val="4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:rsidR="00E15F49" w:rsidRPr="00561358" w:rsidRDefault="00E15F49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zna złożone struktury gramatyczne, leksykalne i składniowe języka angielskiego, oraz dobiera właściwe środki językowe do danej sytuacji komunikacyjnej i formy przekazu. 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:rsidR="00E15F49" w:rsidRPr="00561358" w:rsidRDefault="00E15F49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K1P_W10</w:t>
            </w:r>
          </w:p>
          <w:p w:rsidR="00E15F49" w:rsidRPr="00561358" w:rsidRDefault="00E15F49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K1P_W13</w:t>
            </w:r>
          </w:p>
        </w:tc>
      </w:tr>
      <w:tr w:rsidR="0099135C" w:rsidRPr="0099135C" w:rsidTr="00D63DC5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99135C" w:rsidRPr="00561358" w:rsidRDefault="0099135C" w:rsidP="0099135C">
            <w:r w:rsidRPr="00561358">
              <w:rPr>
                <w:b/>
              </w:rPr>
              <w:t xml:space="preserve">Umiejętności </w:t>
            </w:r>
            <w:r w:rsidRPr="00561358">
              <w:t>(</w:t>
            </w:r>
            <w:r w:rsidRPr="00561358">
              <w:rPr>
                <w:i/>
              </w:rPr>
              <w:t>Potrafi…</w:t>
            </w:r>
            <w:r w:rsidRPr="00561358">
              <w:t>)</w:t>
            </w:r>
          </w:p>
        </w:tc>
      </w:tr>
      <w:tr w:rsidR="00E15F49" w:rsidTr="00047DC3">
        <w:trPr>
          <w:cantSplit/>
        </w:trPr>
        <w:tc>
          <w:tcPr>
            <w:tcW w:w="907" w:type="dxa"/>
            <w:gridSpan w:val="2"/>
            <w:vAlign w:val="center"/>
          </w:tcPr>
          <w:p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02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E15F49" w:rsidRPr="00561358" w:rsidRDefault="00E15F49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263" w:type="dxa"/>
            <w:gridSpan w:val="2"/>
            <w:vAlign w:val="center"/>
          </w:tcPr>
          <w:p w:rsidR="00E15F49" w:rsidRPr="00561358" w:rsidRDefault="00E15F49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K1P_U01</w:t>
            </w:r>
          </w:p>
        </w:tc>
      </w:tr>
      <w:tr w:rsidR="00E15F49">
        <w:trPr>
          <w:cantSplit/>
        </w:trPr>
        <w:tc>
          <w:tcPr>
            <w:tcW w:w="907" w:type="dxa"/>
            <w:gridSpan w:val="2"/>
            <w:vAlign w:val="center"/>
          </w:tcPr>
          <w:p w:rsidR="00E15F49" w:rsidRPr="00561358" w:rsidRDefault="00E15F49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03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E15F49" w:rsidRPr="00561358" w:rsidRDefault="00E15F49" w:rsidP="00E15F49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Student rozumie, analizuje i interpretuje główne wątki przekazu, oraz wyszukuje informacje szczegółowe w złożonych wypowiedziach pisemnych i ustnych w celu rozwijania umiejętności słuchania i czytania ze zrozumieniem.</w:t>
            </w:r>
          </w:p>
        </w:tc>
        <w:tc>
          <w:tcPr>
            <w:tcW w:w="1263" w:type="dxa"/>
            <w:gridSpan w:val="2"/>
            <w:vAlign w:val="center"/>
          </w:tcPr>
          <w:p w:rsidR="00675DF4" w:rsidRPr="00561358" w:rsidRDefault="00E15F49" w:rsidP="00675DF4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K1P_U05</w:t>
            </w:r>
          </w:p>
        </w:tc>
      </w:tr>
      <w:tr w:rsidR="008839F9">
        <w:trPr>
          <w:cantSplit/>
        </w:trPr>
        <w:tc>
          <w:tcPr>
            <w:tcW w:w="907" w:type="dxa"/>
            <w:gridSpan w:val="2"/>
            <w:vAlign w:val="center"/>
          </w:tcPr>
          <w:p w:rsidR="008839F9" w:rsidRPr="00561358" w:rsidRDefault="00E15F49" w:rsidP="001144AA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8839F9" w:rsidRPr="00561358" w:rsidRDefault="00E15F49" w:rsidP="00B74692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potrafi wyrażać w </w:t>
            </w:r>
            <w:r w:rsidR="00B32C8C" w:rsidRPr="00561358">
              <w:rPr>
                <w:rFonts w:ascii="Times New Roman" w:hAnsi="Times New Roman" w:cs="Times New Roman"/>
              </w:rPr>
              <w:t xml:space="preserve">języku angielskim </w:t>
            </w:r>
            <w:r w:rsidRPr="00561358">
              <w:rPr>
                <w:rFonts w:ascii="Times New Roman" w:hAnsi="Times New Roman" w:cs="Times New Roman"/>
              </w:rPr>
              <w:t>swoje poglądy w sprawach związanych z kulturą,</w:t>
            </w:r>
            <w:r w:rsidR="00B32C8C" w:rsidRPr="00561358">
              <w:rPr>
                <w:rFonts w:ascii="Times New Roman" w:hAnsi="Times New Roman" w:cs="Times New Roman"/>
              </w:rPr>
              <w:t xml:space="preserve"> mediami,</w:t>
            </w:r>
            <w:r w:rsidRPr="00561358">
              <w:rPr>
                <w:rFonts w:ascii="Times New Roman" w:hAnsi="Times New Roman" w:cs="Times New Roman"/>
              </w:rPr>
              <w:t xml:space="preserve"> życiem społecznym, problemami zawodowymi i kwestiami światopoglądowymi.</w:t>
            </w:r>
          </w:p>
        </w:tc>
        <w:tc>
          <w:tcPr>
            <w:tcW w:w="1263" w:type="dxa"/>
            <w:gridSpan w:val="2"/>
            <w:vAlign w:val="center"/>
          </w:tcPr>
          <w:p w:rsidR="008839F9" w:rsidRPr="00561358" w:rsidRDefault="00E15F49" w:rsidP="00464C3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K1P_U07</w:t>
            </w:r>
          </w:p>
          <w:p w:rsidR="00675DF4" w:rsidRPr="00561358" w:rsidRDefault="00675DF4" w:rsidP="00464C3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K1P_U09</w:t>
            </w:r>
          </w:p>
        </w:tc>
      </w:tr>
      <w:tr w:rsidR="00B32C8C" w:rsidTr="001144AA">
        <w:trPr>
          <w:cantSplit/>
          <w:trHeight w:val="656"/>
        </w:trPr>
        <w:tc>
          <w:tcPr>
            <w:tcW w:w="907" w:type="dxa"/>
            <w:gridSpan w:val="2"/>
            <w:vAlign w:val="center"/>
          </w:tcPr>
          <w:p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05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B32C8C" w:rsidRPr="00561358" w:rsidRDefault="00B32C8C" w:rsidP="00675DF4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Student potrafi przetłumaczyć z języka angielskiego na język polski  tekst  o złożonej treści i s</w:t>
            </w:r>
            <w:r w:rsidR="00675DF4" w:rsidRPr="00561358">
              <w:rPr>
                <w:rFonts w:ascii="Times New Roman" w:hAnsi="Times New Roman" w:cs="Times New Roman"/>
              </w:rPr>
              <w:t>trukturze, o tematyce kulturalnej,</w:t>
            </w:r>
            <w:r w:rsidRPr="00561358">
              <w:rPr>
                <w:rFonts w:ascii="Times New Roman" w:hAnsi="Times New Roman" w:cs="Times New Roman"/>
              </w:rPr>
              <w:t xml:space="preserve"> społecznej lub związanej z wykonywaną pracą.</w:t>
            </w:r>
          </w:p>
        </w:tc>
        <w:tc>
          <w:tcPr>
            <w:tcW w:w="1263" w:type="dxa"/>
            <w:gridSpan w:val="2"/>
            <w:vAlign w:val="center"/>
          </w:tcPr>
          <w:p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K1P_U10</w:t>
            </w:r>
          </w:p>
        </w:tc>
      </w:tr>
      <w:tr w:rsidR="00B32C8C">
        <w:trPr>
          <w:cantSplit/>
          <w:trHeight w:val="321"/>
        </w:trPr>
        <w:tc>
          <w:tcPr>
            <w:tcW w:w="907" w:type="dxa"/>
            <w:gridSpan w:val="2"/>
            <w:vAlign w:val="center"/>
          </w:tcPr>
          <w:p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06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B32C8C" w:rsidRPr="00561358" w:rsidRDefault="00B32C8C" w:rsidP="00CB747F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Student potrafi konstruować złożone prace pisemne w języku angielskim</w:t>
            </w:r>
            <w:r w:rsidR="00CB747F" w:rsidRPr="00561358">
              <w:rPr>
                <w:rFonts w:ascii="Times New Roman" w:hAnsi="Times New Roman" w:cs="Times New Roman"/>
              </w:rPr>
              <w:t>, dbając o kompozycję</w:t>
            </w:r>
            <w:r w:rsidRPr="00561358">
              <w:rPr>
                <w:rFonts w:ascii="Times New Roman" w:hAnsi="Times New Roman" w:cs="Times New Roman"/>
              </w:rPr>
              <w:t xml:space="preserve"> i poprawność językową.</w:t>
            </w:r>
          </w:p>
        </w:tc>
        <w:tc>
          <w:tcPr>
            <w:tcW w:w="1263" w:type="dxa"/>
            <w:gridSpan w:val="2"/>
            <w:vAlign w:val="center"/>
          </w:tcPr>
          <w:p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K1P_U14</w:t>
            </w:r>
          </w:p>
          <w:p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B32C8C">
        <w:trPr>
          <w:cantSplit/>
          <w:trHeight w:val="464"/>
        </w:trPr>
        <w:tc>
          <w:tcPr>
            <w:tcW w:w="907" w:type="dxa"/>
            <w:gridSpan w:val="2"/>
            <w:vAlign w:val="center"/>
          </w:tcPr>
          <w:p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07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B32C8C" w:rsidRPr="00561358" w:rsidRDefault="00B32C8C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Student poprawnie stosuje struktury leksykalne i gramatyczne adekwatne do realizowanych treści i poziomu językowego.</w:t>
            </w:r>
          </w:p>
        </w:tc>
        <w:tc>
          <w:tcPr>
            <w:tcW w:w="1263" w:type="dxa"/>
            <w:gridSpan w:val="2"/>
            <w:vAlign w:val="center"/>
          </w:tcPr>
          <w:p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K1P_U15</w:t>
            </w:r>
          </w:p>
        </w:tc>
      </w:tr>
      <w:tr w:rsidR="00B32C8C" w:rsidTr="008839F9">
        <w:trPr>
          <w:cantSplit/>
          <w:trHeight w:val="417"/>
        </w:trPr>
        <w:tc>
          <w:tcPr>
            <w:tcW w:w="907" w:type="dxa"/>
            <w:gridSpan w:val="2"/>
            <w:vAlign w:val="center"/>
          </w:tcPr>
          <w:p w:rsidR="00B32C8C" w:rsidRPr="00561358" w:rsidRDefault="00B32C8C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08</w:t>
            </w: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B32C8C" w:rsidRPr="00561358" w:rsidRDefault="00B32C8C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 xml:space="preserve">Student rozumie potrzebę uczenia się przez całe życie.  </w:t>
            </w:r>
          </w:p>
        </w:tc>
        <w:tc>
          <w:tcPr>
            <w:tcW w:w="1263" w:type="dxa"/>
            <w:gridSpan w:val="2"/>
            <w:vAlign w:val="center"/>
          </w:tcPr>
          <w:p w:rsidR="00B32C8C" w:rsidRPr="00561358" w:rsidRDefault="00B32C8C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K1P_U17</w:t>
            </w:r>
          </w:p>
        </w:tc>
      </w:tr>
      <w:tr w:rsidR="0099135C" w:rsidTr="002B3E9C">
        <w:trPr>
          <w:cantSplit/>
          <w:trHeight w:val="417"/>
        </w:trPr>
        <w:tc>
          <w:tcPr>
            <w:tcW w:w="10008" w:type="dxa"/>
            <w:gridSpan w:val="6"/>
            <w:vAlign w:val="center"/>
          </w:tcPr>
          <w:p w:rsidR="0099135C" w:rsidRPr="00561358" w:rsidRDefault="0099135C" w:rsidP="0099135C">
            <w:pPr>
              <w:rPr>
                <w:b/>
                <w:sz w:val="24"/>
                <w:szCs w:val="24"/>
              </w:rPr>
            </w:pPr>
            <w:r w:rsidRPr="00561358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839F9">
        <w:trPr>
          <w:cantSplit/>
          <w:trHeight w:val="417"/>
        </w:trPr>
        <w:tc>
          <w:tcPr>
            <w:tcW w:w="907" w:type="dxa"/>
            <w:gridSpan w:val="2"/>
            <w:tcBorders>
              <w:bottom w:val="single" w:sz="12" w:space="0" w:color="auto"/>
            </w:tcBorders>
            <w:vAlign w:val="center"/>
          </w:tcPr>
          <w:p w:rsidR="008839F9" w:rsidRPr="00561358" w:rsidRDefault="001144AA" w:rsidP="001144AA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</w:t>
            </w:r>
            <w:r w:rsidR="0072160E" w:rsidRPr="00561358">
              <w:rPr>
                <w:sz w:val="24"/>
                <w:szCs w:val="24"/>
              </w:rPr>
              <w:t>9</w:t>
            </w:r>
          </w:p>
        </w:tc>
        <w:tc>
          <w:tcPr>
            <w:tcW w:w="7838" w:type="dxa"/>
            <w:gridSpan w:val="2"/>
            <w:tcBorders>
              <w:bottom w:val="single" w:sz="12" w:space="0" w:color="auto"/>
              <w:right w:val="nil"/>
            </w:tcBorders>
          </w:tcPr>
          <w:p w:rsidR="008839F9" w:rsidRPr="00561358" w:rsidRDefault="008839F9" w:rsidP="00464C30">
            <w:pPr>
              <w:pStyle w:val="Tekstpodstawowy"/>
              <w:rPr>
                <w:rFonts w:ascii="Times New Roman" w:hAnsi="Times New Roman" w:cs="Times New Roman"/>
              </w:rPr>
            </w:pPr>
            <w:r w:rsidRPr="00561358">
              <w:rPr>
                <w:rFonts w:ascii="Times New Roman" w:hAnsi="Times New Roman" w:cs="Times New Roman"/>
              </w:rPr>
              <w:t>Ma świadomość odpowiedzialności za zachowanie dziedzictwa kulturowego regionu, kraju, Europy.</w:t>
            </w:r>
          </w:p>
        </w:tc>
        <w:tc>
          <w:tcPr>
            <w:tcW w:w="1263" w:type="dxa"/>
            <w:gridSpan w:val="2"/>
            <w:tcBorders>
              <w:bottom w:val="single" w:sz="12" w:space="0" w:color="auto"/>
            </w:tcBorders>
            <w:vAlign w:val="center"/>
          </w:tcPr>
          <w:p w:rsidR="008839F9" w:rsidRPr="00561358" w:rsidRDefault="008839F9" w:rsidP="0099135C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</w:t>
            </w:r>
            <w:r w:rsidR="0099135C" w:rsidRPr="00561358">
              <w:rPr>
                <w:sz w:val="24"/>
                <w:szCs w:val="24"/>
              </w:rPr>
              <w:t>1P</w:t>
            </w:r>
            <w:r w:rsidRPr="00561358">
              <w:rPr>
                <w:sz w:val="24"/>
                <w:szCs w:val="24"/>
              </w:rPr>
              <w:t>_K0</w:t>
            </w:r>
            <w:r w:rsidR="0099135C" w:rsidRPr="00561358">
              <w:rPr>
                <w:sz w:val="24"/>
                <w:szCs w:val="24"/>
              </w:rPr>
              <w:t>4</w:t>
            </w: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778E6">
        <w:tc>
          <w:tcPr>
            <w:tcW w:w="10008" w:type="dxa"/>
            <w:vAlign w:val="center"/>
          </w:tcPr>
          <w:p w:rsidR="004778E6" w:rsidRDefault="004778E6" w:rsidP="003441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778E6">
        <w:tc>
          <w:tcPr>
            <w:tcW w:w="10008" w:type="dxa"/>
          </w:tcPr>
          <w:p w:rsidR="004778E6" w:rsidRDefault="004778E6" w:rsidP="003441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778E6" w:rsidRPr="0058642B">
        <w:tc>
          <w:tcPr>
            <w:tcW w:w="10008" w:type="dxa"/>
          </w:tcPr>
          <w:p w:rsidR="004778E6" w:rsidRPr="00561358" w:rsidRDefault="0058642B" w:rsidP="00437FD9">
            <w:pPr>
              <w:jc w:val="both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Rozwijanie kompetencji językowej w zakresie struktur gramatycznych i lek</w:t>
            </w:r>
            <w:r w:rsidR="006B11DA" w:rsidRPr="00561358">
              <w:rPr>
                <w:sz w:val="24"/>
                <w:szCs w:val="24"/>
              </w:rPr>
              <w:t>sykalnych stosowanych w</w:t>
            </w:r>
            <w:r w:rsidRPr="00561358">
              <w:rPr>
                <w:sz w:val="24"/>
                <w:szCs w:val="24"/>
              </w:rPr>
              <w:t xml:space="preserve"> złożonych formach wypowiedzi o zróżnicowanym zakresie tematycznym. Rozwijanie sprawności komunikacyjnej w zakresie słuchania i czytania ze zrozumieniem zróżnicowanych złożonych form wypowiedzi i tekstów dotyczących życia </w:t>
            </w:r>
            <w:r w:rsidR="00437FD9" w:rsidRPr="00561358">
              <w:rPr>
                <w:sz w:val="24"/>
                <w:szCs w:val="24"/>
              </w:rPr>
              <w:t xml:space="preserve"> społecznego, kultury i mediów. </w:t>
            </w:r>
            <w:r w:rsidRPr="00561358">
              <w:rPr>
                <w:sz w:val="24"/>
                <w:szCs w:val="24"/>
              </w:rPr>
              <w:t>Rozwijanie umiejętności budowania złożonych wypowiedzi ustnych i pisemnych w celu prezentowania problemu, czy zajmowan</w:t>
            </w:r>
            <w:r w:rsidR="00437FD9" w:rsidRPr="00561358">
              <w:rPr>
                <w:sz w:val="24"/>
                <w:szCs w:val="24"/>
              </w:rPr>
              <w:t>ego stanowiska, argumentowania</w:t>
            </w:r>
            <w:r w:rsidRPr="00561358">
              <w:rPr>
                <w:sz w:val="24"/>
                <w:szCs w:val="24"/>
              </w:rPr>
              <w:t xml:space="preserve"> i proponowania rozwiązań praktycznych.</w:t>
            </w:r>
          </w:p>
          <w:p w:rsidR="004E4B24" w:rsidRDefault="00437FD9" w:rsidP="00437FD9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Poszerzanie znajomości słownictwa w obszarze problemó</w:t>
            </w:r>
            <w:r w:rsidR="00561358">
              <w:rPr>
                <w:sz w:val="24"/>
                <w:szCs w:val="24"/>
              </w:rPr>
              <w:t>w społecznych, kultury i mediów: kultura fizyczna, aktywność sportowa i społeczna, środowisko naturalne: zmiany klimatyczne, ekstremalne zjawiska pogodowe</w:t>
            </w:r>
            <w:r w:rsidR="004E4B24">
              <w:rPr>
                <w:sz w:val="24"/>
                <w:szCs w:val="24"/>
              </w:rPr>
              <w:t xml:space="preserve">, katastrofy naturalne. </w:t>
            </w:r>
          </w:p>
          <w:p w:rsidR="00437FD9" w:rsidRPr="00561358" w:rsidRDefault="00437FD9" w:rsidP="00437FD9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Kształtowanie umiejętności korzystania z różnych typów tekstów anglojęzycznych, w tym tekstów literackich.</w:t>
            </w:r>
          </w:p>
          <w:p w:rsidR="00437FD9" w:rsidRPr="0058642B" w:rsidRDefault="00437FD9" w:rsidP="00437FD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4778E6">
        <w:tc>
          <w:tcPr>
            <w:tcW w:w="10008" w:type="dxa"/>
          </w:tcPr>
          <w:p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4778E6">
        <w:tc>
          <w:tcPr>
            <w:tcW w:w="10008" w:type="dxa"/>
            <w:tcBorders>
              <w:bottom w:val="single" w:sz="12" w:space="0" w:color="auto"/>
            </w:tcBorders>
          </w:tcPr>
          <w:p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4778E6" w:rsidRPr="00561358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4778E6" w:rsidRPr="00561358" w:rsidRDefault="004778E6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:rsidR="00437FD9" w:rsidRPr="00561358" w:rsidRDefault="00561358" w:rsidP="00437FD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V. Evans, J. Dooley.</w:t>
            </w:r>
            <w:r w:rsidR="00437FD9" w:rsidRPr="00561358">
              <w:rPr>
                <w:sz w:val="24"/>
                <w:szCs w:val="24"/>
                <w:lang w:val="en-US"/>
              </w:rPr>
              <w:t xml:space="preserve"> On Screen</w:t>
            </w:r>
            <w:r>
              <w:rPr>
                <w:sz w:val="24"/>
                <w:szCs w:val="24"/>
                <w:lang w:val="en-US"/>
              </w:rPr>
              <w:t>, I</w:t>
            </w:r>
            <w:r w:rsidR="00437FD9" w:rsidRPr="00561358">
              <w:rPr>
                <w:sz w:val="24"/>
                <w:szCs w:val="24"/>
                <w:lang w:val="en-US"/>
              </w:rPr>
              <w:t xml:space="preserve">ntermediate. </w:t>
            </w:r>
          </w:p>
          <w:p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>PWN-Oxford Dictionary</w:t>
            </w:r>
          </w:p>
          <w:p w:rsidR="00437FD9" w:rsidRPr="00561358" w:rsidRDefault="00561358" w:rsidP="00437FD9">
            <w:pPr>
              <w:ind w:left="72"/>
              <w:rPr>
                <w:sz w:val="24"/>
                <w:szCs w:val="24"/>
                <w:lang w:val="en-US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Virginia Evans, Jenny Dooley. 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454ED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: Student`s Book, 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Workbook.</w:t>
            </w:r>
            <w:r w:rsidR="00437FD9"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Express Publishing, 2008.</w:t>
            </w:r>
          </w:p>
          <w:p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, Paul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Seligson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>, Christian Latham-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Koening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>. New English File Intermediate</w:t>
            </w:r>
            <w:r w:rsidR="00454ED7">
              <w:rPr>
                <w:sz w:val="24"/>
                <w:szCs w:val="24"/>
                <w:lang w:val="en-US"/>
              </w:rPr>
              <w:t>, Student’s Book,</w:t>
            </w:r>
            <w:r w:rsidRPr="00561358">
              <w:rPr>
                <w:sz w:val="24"/>
                <w:szCs w:val="24"/>
                <w:lang w:val="en-US"/>
              </w:rPr>
              <w:t xml:space="preserve"> Workbook. </w:t>
            </w:r>
            <w:r w:rsidR="00454ED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56135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:rsidR="00437FD9" w:rsidRPr="00561358" w:rsidRDefault="00437FD9" w:rsidP="00437FD9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>Michael Swan. Catherine Walter. The Good Grammar Book .Longman.</w:t>
            </w:r>
          </w:p>
          <w:p w:rsidR="004778E6" w:rsidRPr="00561358" w:rsidRDefault="004778E6" w:rsidP="001F0465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Oxford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Adcanced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Learner’s Dictionary</w:t>
            </w:r>
          </w:p>
        </w:tc>
      </w:tr>
      <w:tr w:rsidR="004778E6" w:rsidRPr="00454ED7">
        <w:tc>
          <w:tcPr>
            <w:tcW w:w="2447" w:type="dxa"/>
            <w:tcBorders>
              <w:bottom w:val="single" w:sz="12" w:space="0" w:color="auto"/>
            </w:tcBorders>
          </w:tcPr>
          <w:p w:rsidR="004778E6" w:rsidRPr="00561358" w:rsidRDefault="004778E6">
            <w:pPr>
              <w:rPr>
                <w:sz w:val="24"/>
                <w:szCs w:val="24"/>
                <w:lang w:val="en-US"/>
              </w:rPr>
            </w:pPr>
            <w:proofErr w:type="spellStart"/>
            <w:r w:rsidRPr="00561358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uzupełniająca</w:t>
            </w:r>
            <w:proofErr w:type="spellEnd"/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:rsidR="00437FD9" w:rsidRPr="00561358" w:rsidRDefault="00437FD9" w:rsidP="00454ED7">
            <w:pPr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Raymond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Murphy</w:t>
            </w:r>
            <w:r w:rsidR="00561358">
              <w:rPr>
                <w:sz w:val="24"/>
                <w:szCs w:val="24"/>
                <w:lang w:val="en-US"/>
              </w:rPr>
              <w:t>.</w:t>
            </w:r>
            <w:r w:rsidRPr="00561358">
              <w:rPr>
                <w:sz w:val="24"/>
                <w:szCs w:val="24"/>
                <w:lang w:val="en-US"/>
              </w:rPr>
              <w:t>English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Grammar in Use</w:t>
            </w:r>
            <w:r w:rsidR="00561358">
              <w:rPr>
                <w:sz w:val="24"/>
                <w:szCs w:val="24"/>
                <w:lang w:val="en-US"/>
              </w:rPr>
              <w:t>.</w:t>
            </w:r>
            <w:r w:rsidRPr="00561358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:rsidR="00437FD9" w:rsidRPr="00454ED7" w:rsidRDefault="00437FD9" w:rsidP="00437FD9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454ED7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  <w:bookmarkStart w:id="0" w:name="_GoBack"/>
            <w:bookmarkEnd w:id="0"/>
          </w:p>
          <w:p w:rsidR="004778E6" w:rsidRPr="00561358" w:rsidRDefault="004778E6">
            <w:pPr>
              <w:ind w:left="72"/>
              <w:rPr>
                <w:sz w:val="24"/>
                <w:szCs w:val="24"/>
                <w:lang w:val="en-US"/>
              </w:rPr>
            </w:pPr>
            <w:r w:rsidRPr="00561358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:rsidR="004778E6" w:rsidRPr="00561358" w:rsidRDefault="004778E6">
      <w:pPr>
        <w:rPr>
          <w:sz w:val="24"/>
          <w:szCs w:val="24"/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581"/>
        <w:gridCol w:w="1977"/>
      </w:tblGrid>
      <w:tr w:rsidR="0072160E" w:rsidRPr="00561358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160E" w:rsidRPr="00561358" w:rsidRDefault="0072160E" w:rsidP="00857420">
            <w:pPr>
              <w:rPr>
                <w:sz w:val="24"/>
                <w:szCs w:val="24"/>
                <w:lang w:val="en-US"/>
              </w:rPr>
            </w:pPr>
          </w:p>
          <w:p w:rsidR="0072160E" w:rsidRPr="00561358" w:rsidRDefault="0072160E" w:rsidP="00857420">
            <w:pPr>
              <w:rPr>
                <w:sz w:val="24"/>
                <w:szCs w:val="24"/>
                <w:lang w:val="en-GB"/>
              </w:rPr>
            </w:pPr>
            <w:proofErr w:type="spellStart"/>
            <w:r w:rsidRPr="00561358">
              <w:rPr>
                <w:sz w:val="24"/>
                <w:szCs w:val="24"/>
                <w:lang w:val="en-US"/>
              </w:rPr>
              <w:lastRenderedPageBreak/>
              <w:t>Metody</w:t>
            </w:r>
            <w:proofErr w:type="spellEnd"/>
            <w:r w:rsidRPr="0056135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1358">
              <w:rPr>
                <w:sz w:val="24"/>
                <w:szCs w:val="24"/>
                <w:lang w:val="en-US"/>
              </w:rPr>
              <w:t>kształce</w:t>
            </w:r>
            <w:r w:rsidRPr="00561358">
              <w:rPr>
                <w:sz w:val="24"/>
                <w:szCs w:val="24"/>
                <w:lang w:val="en-GB"/>
              </w:rPr>
              <w:t>nia</w:t>
            </w:r>
            <w:proofErr w:type="spellEnd"/>
          </w:p>
          <w:p w:rsidR="0072160E" w:rsidRPr="00561358" w:rsidRDefault="0072160E" w:rsidP="00857420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54ED7">
              <w:rPr>
                <w:sz w:val="24"/>
                <w:szCs w:val="24"/>
              </w:rPr>
              <w:lastRenderedPageBreak/>
              <w:t xml:space="preserve">metody podające: instruktaż, objaśnienia, praca </w:t>
            </w:r>
            <w:r w:rsidRPr="00561358">
              <w:rPr>
                <w:sz w:val="24"/>
                <w:szCs w:val="24"/>
              </w:rPr>
              <w:t>z podręcznikiem</w:t>
            </w:r>
          </w:p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lastRenderedPageBreak/>
              <w:t>burza mózgów;</w:t>
            </w:r>
          </w:p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dyskusje, symulacje, dialogi, dryle; </w:t>
            </w:r>
          </w:p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praca indywidualna, w parach i grupach;</w:t>
            </w:r>
          </w:p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:rsidR="0072160E" w:rsidRPr="00561358" w:rsidRDefault="0072160E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4778E6" w:rsidRPr="00561358"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78E6" w:rsidRPr="00561358" w:rsidRDefault="004778E6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99135C" w:rsidRPr="00561358">
              <w:rPr>
                <w:sz w:val="24"/>
                <w:szCs w:val="24"/>
              </w:rPr>
              <w:t>uczenia się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78E6" w:rsidRPr="00561358" w:rsidRDefault="00E42C8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Nr efektu uczenia się /grupy efektów</w:t>
            </w:r>
          </w:p>
        </w:tc>
      </w:tr>
      <w:tr w:rsidR="0072160E" w:rsidRPr="00561358"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01, 03, 07</w:t>
            </w:r>
          </w:p>
        </w:tc>
      </w:tr>
      <w:tr w:rsidR="0072160E" w:rsidRPr="00561358">
        <w:tc>
          <w:tcPr>
            <w:tcW w:w="8028" w:type="dxa"/>
            <w:gridSpan w:val="3"/>
          </w:tcPr>
          <w:p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Prace domowe</w:t>
            </w:r>
          </w:p>
        </w:tc>
        <w:tc>
          <w:tcPr>
            <w:tcW w:w="1977" w:type="dxa"/>
          </w:tcPr>
          <w:p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02, 04, 05, 06, 07, 08. 09</w:t>
            </w:r>
          </w:p>
        </w:tc>
      </w:tr>
      <w:tr w:rsidR="0072160E" w:rsidRPr="00561358" w:rsidTr="0072160E">
        <w:tc>
          <w:tcPr>
            <w:tcW w:w="8028" w:type="dxa"/>
            <w:gridSpan w:val="3"/>
            <w:tcBorders>
              <w:bottom w:val="single" w:sz="6" w:space="0" w:color="auto"/>
            </w:tcBorders>
          </w:tcPr>
          <w:p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Wypowiedź ustna </w:t>
            </w:r>
          </w:p>
        </w:tc>
        <w:tc>
          <w:tcPr>
            <w:tcW w:w="1977" w:type="dxa"/>
            <w:tcBorders>
              <w:bottom w:val="single" w:sz="6" w:space="0" w:color="auto"/>
            </w:tcBorders>
          </w:tcPr>
          <w:p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01, 04, 07, 08, 09</w:t>
            </w:r>
          </w:p>
        </w:tc>
      </w:tr>
      <w:tr w:rsidR="0072160E" w:rsidRPr="00561358" w:rsidTr="0072160E">
        <w:tc>
          <w:tcPr>
            <w:tcW w:w="802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:rsidR="0072160E" w:rsidRPr="00561358" w:rsidRDefault="0072160E" w:rsidP="00857420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Wypowiedź pisemna </w:t>
            </w:r>
          </w:p>
        </w:tc>
        <w:tc>
          <w:tcPr>
            <w:tcW w:w="1977" w:type="dxa"/>
            <w:tcBorders>
              <w:top w:val="single" w:sz="6" w:space="0" w:color="auto"/>
              <w:bottom w:val="single" w:sz="12" w:space="0" w:color="auto"/>
            </w:tcBorders>
          </w:tcPr>
          <w:p w:rsidR="0072160E" w:rsidRPr="00561358" w:rsidRDefault="0072160E" w:rsidP="00857420">
            <w:pPr>
              <w:jc w:val="center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06, 07, 09</w:t>
            </w:r>
          </w:p>
        </w:tc>
      </w:tr>
      <w:tr w:rsidR="004778E6" w:rsidRPr="00561358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4778E6" w:rsidRPr="00561358" w:rsidRDefault="004778E6">
            <w:pPr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>Forma i warunki zaliczenia</w:t>
            </w:r>
          </w:p>
          <w:p w:rsidR="004778E6" w:rsidRPr="00561358" w:rsidRDefault="004778E6">
            <w:pPr>
              <w:rPr>
                <w:sz w:val="24"/>
                <w:szCs w:val="24"/>
              </w:rPr>
            </w:pPr>
          </w:p>
          <w:p w:rsidR="004778E6" w:rsidRPr="00561358" w:rsidRDefault="004778E6">
            <w:pPr>
              <w:rPr>
                <w:sz w:val="24"/>
                <w:szCs w:val="24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778E6" w:rsidRPr="00561358" w:rsidRDefault="004778E6" w:rsidP="00FE7C85">
            <w:pPr>
              <w:ind w:left="720"/>
              <w:rPr>
                <w:sz w:val="24"/>
                <w:szCs w:val="24"/>
              </w:rPr>
            </w:pPr>
          </w:p>
          <w:p w:rsidR="0072160E" w:rsidRPr="00561358" w:rsidRDefault="0072160E" w:rsidP="0072160E">
            <w:pPr>
              <w:ind w:left="720" w:hanging="433"/>
              <w:rPr>
                <w:b/>
                <w:sz w:val="24"/>
                <w:szCs w:val="24"/>
              </w:rPr>
            </w:pPr>
            <w:r w:rsidRPr="00561358">
              <w:rPr>
                <w:b/>
                <w:sz w:val="24"/>
                <w:szCs w:val="24"/>
              </w:rPr>
              <w:t>Zaliczenie z oceną:</w:t>
            </w:r>
          </w:p>
          <w:p w:rsidR="004778E6" w:rsidRPr="00561358" w:rsidRDefault="0072160E" w:rsidP="0072160E">
            <w:pPr>
              <w:ind w:left="287"/>
              <w:rPr>
                <w:sz w:val="24"/>
                <w:szCs w:val="24"/>
              </w:rPr>
            </w:pPr>
            <w:r w:rsidRPr="00561358">
              <w:rPr>
                <w:sz w:val="24"/>
                <w:szCs w:val="24"/>
              </w:rPr>
              <w:t xml:space="preserve">ocena pracy na zajęciach obejmuje: aktywność, pracę w grupach – 20%, wypowiedzi  ustne i pisemne – 30%, pisemne testy sprawdzające stopień opanowania słownictwa oraz poszczególnych sprawności – 50%   </w:t>
            </w: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91A6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91A61" w:rsidRPr="004E4867" w:rsidRDefault="00191A61" w:rsidP="00E6595D">
            <w:pPr>
              <w:jc w:val="center"/>
              <w:rPr>
                <w:b/>
              </w:rPr>
            </w:pPr>
          </w:p>
          <w:p w:rsidR="00191A61" w:rsidRPr="004E4867" w:rsidRDefault="00191A6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91A61" w:rsidRPr="004E4867" w:rsidRDefault="00191A6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91A6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91A61" w:rsidRPr="004E4867" w:rsidRDefault="00191A6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  <w:vMerge/>
          </w:tcPr>
          <w:p w:rsidR="00191A61" w:rsidRPr="004E4867" w:rsidRDefault="00191A6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91A61" w:rsidRPr="004E4867" w:rsidRDefault="00BC060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91A61" w:rsidRPr="004E4867">
              <w:rPr>
                <w:sz w:val="24"/>
                <w:szCs w:val="24"/>
              </w:rPr>
              <w:t>0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91A61" w:rsidRPr="004E4867" w:rsidRDefault="00BC060C" w:rsidP="00191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91A61" w:rsidRPr="004E4867" w:rsidRDefault="00BC060C" w:rsidP="00191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91A61" w:rsidRPr="004E4867" w:rsidRDefault="00BC060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91A61" w:rsidRPr="004E4867" w:rsidRDefault="00BC060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91A61" w:rsidRPr="004E4867" w:rsidRDefault="00191A6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</w:tcPr>
          <w:p w:rsidR="00191A61" w:rsidRPr="004E4867" w:rsidRDefault="00191A6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91A61" w:rsidRPr="004E4867" w:rsidRDefault="00191A61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91A61" w:rsidRPr="004E4867" w:rsidRDefault="00BC060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97622">
              <w:rPr>
                <w:sz w:val="24"/>
                <w:szCs w:val="24"/>
              </w:rPr>
              <w:t>8</w:t>
            </w:r>
          </w:p>
        </w:tc>
      </w:tr>
      <w:tr w:rsidR="00191A6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91A6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 (JĘZYKOZNAWSTWO)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1A61" w:rsidRPr="004E4867" w:rsidRDefault="00191A61" w:rsidP="00191A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BC060C">
              <w:rPr>
                <w:b/>
                <w:sz w:val="24"/>
                <w:szCs w:val="24"/>
              </w:rPr>
              <w:t>5</w:t>
            </w:r>
          </w:p>
        </w:tc>
      </w:tr>
      <w:tr w:rsidR="00191A6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91A61" w:rsidRPr="004E4867" w:rsidRDefault="00191A6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1A61" w:rsidRPr="004E4867" w:rsidRDefault="00191A61" w:rsidP="00191A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BC060C">
              <w:rPr>
                <w:b/>
                <w:sz w:val="24"/>
                <w:szCs w:val="24"/>
              </w:rPr>
              <w:t>5</w:t>
            </w:r>
          </w:p>
        </w:tc>
      </w:tr>
    </w:tbl>
    <w:p w:rsidR="004778E6" w:rsidRDefault="004778E6"/>
    <w:sectPr w:rsidR="004778E6" w:rsidSect="000F33D3"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03B481AC"/>
    <w:lvl w:ilvl="0" w:tplc="0415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5BB3518"/>
    <w:multiLevelType w:val="hybridMultilevel"/>
    <w:tmpl w:val="A330F5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/>
  <w:stylePaneFormatFilter w:val="3F01"/>
  <w:defaultTabStop w:val="708"/>
  <w:hyphenationZone w:val="425"/>
  <w:characterSpacingControl w:val="doNotCompress"/>
  <w:doNotValidateAgainstSchema/>
  <w:doNotDemarcateInvalidXml/>
  <w:compat/>
  <w:rsids>
    <w:rsidRoot w:val="009003D2"/>
    <w:rsid w:val="00060117"/>
    <w:rsid w:val="00071EE5"/>
    <w:rsid w:val="000B1C93"/>
    <w:rsid w:val="000F13A8"/>
    <w:rsid w:val="000F33D3"/>
    <w:rsid w:val="001144AA"/>
    <w:rsid w:val="001424FE"/>
    <w:rsid w:val="00164418"/>
    <w:rsid w:val="00191A61"/>
    <w:rsid w:val="001A5F0F"/>
    <w:rsid w:val="001A7B88"/>
    <w:rsid w:val="001F0465"/>
    <w:rsid w:val="002363CA"/>
    <w:rsid w:val="002C548C"/>
    <w:rsid w:val="002E27C7"/>
    <w:rsid w:val="002E6E09"/>
    <w:rsid w:val="002E72F5"/>
    <w:rsid w:val="003060C4"/>
    <w:rsid w:val="003441BB"/>
    <w:rsid w:val="00353947"/>
    <w:rsid w:val="003954D2"/>
    <w:rsid w:val="00422C53"/>
    <w:rsid w:val="0042665E"/>
    <w:rsid w:val="00437FD9"/>
    <w:rsid w:val="00443C00"/>
    <w:rsid w:val="00454ED7"/>
    <w:rsid w:val="00455A4B"/>
    <w:rsid w:val="00465ECD"/>
    <w:rsid w:val="004778E6"/>
    <w:rsid w:val="004E4B24"/>
    <w:rsid w:val="00561358"/>
    <w:rsid w:val="005665F9"/>
    <w:rsid w:val="005812F2"/>
    <w:rsid w:val="0058642B"/>
    <w:rsid w:val="005D3269"/>
    <w:rsid w:val="005F48C6"/>
    <w:rsid w:val="00661B53"/>
    <w:rsid w:val="00675DF4"/>
    <w:rsid w:val="006B11DA"/>
    <w:rsid w:val="0070048D"/>
    <w:rsid w:val="007075FB"/>
    <w:rsid w:val="0072160E"/>
    <w:rsid w:val="007A5A50"/>
    <w:rsid w:val="007E587A"/>
    <w:rsid w:val="0087367F"/>
    <w:rsid w:val="008839F9"/>
    <w:rsid w:val="008B3FAA"/>
    <w:rsid w:val="008F1915"/>
    <w:rsid w:val="009003D2"/>
    <w:rsid w:val="00907811"/>
    <w:rsid w:val="00947885"/>
    <w:rsid w:val="00965C51"/>
    <w:rsid w:val="0099135C"/>
    <w:rsid w:val="00991D1F"/>
    <w:rsid w:val="009A7E72"/>
    <w:rsid w:val="009B7F39"/>
    <w:rsid w:val="009C3C7A"/>
    <w:rsid w:val="009E66C9"/>
    <w:rsid w:val="00A441E6"/>
    <w:rsid w:val="00A501A4"/>
    <w:rsid w:val="00A85C1E"/>
    <w:rsid w:val="00B04C9C"/>
    <w:rsid w:val="00B13A0B"/>
    <w:rsid w:val="00B32C8C"/>
    <w:rsid w:val="00B65C6F"/>
    <w:rsid w:val="00B73F7B"/>
    <w:rsid w:val="00B74692"/>
    <w:rsid w:val="00B94585"/>
    <w:rsid w:val="00B97622"/>
    <w:rsid w:val="00BB6C79"/>
    <w:rsid w:val="00BC060C"/>
    <w:rsid w:val="00C119CB"/>
    <w:rsid w:val="00C339A3"/>
    <w:rsid w:val="00CA2CA5"/>
    <w:rsid w:val="00CB747F"/>
    <w:rsid w:val="00CD73B0"/>
    <w:rsid w:val="00CF16CD"/>
    <w:rsid w:val="00CF6F77"/>
    <w:rsid w:val="00D05983"/>
    <w:rsid w:val="00D33586"/>
    <w:rsid w:val="00D33D4D"/>
    <w:rsid w:val="00D56FEE"/>
    <w:rsid w:val="00D90A56"/>
    <w:rsid w:val="00DB3CE5"/>
    <w:rsid w:val="00DD2BC9"/>
    <w:rsid w:val="00DE215B"/>
    <w:rsid w:val="00DE7297"/>
    <w:rsid w:val="00DF7BD3"/>
    <w:rsid w:val="00E15F49"/>
    <w:rsid w:val="00E2173F"/>
    <w:rsid w:val="00E33E97"/>
    <w:rsid w:val="00E42C80"/>
    <w:rsid w:val="00E56943"/>
    <w:rsid w:val="00E754C7"/>
    <w:rsid w:val="00E80C0E"/>
    <w:rsid w:val="00E8711E"/>
    <w:rsid w:val="00EB7613"/>
    <w:rsid w:val="00EC2711"/>
    <w:rsid w:val="00ED2608"/>
    <w:rsid w:val="00F155F0"/>
    <w:rsid w:val="00F63C91"/>
    <w:rsid w:val="00FE4B6C"/>
    <w:rsid w:val="00FE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E7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9A7E7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A7E7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6D0B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B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9A7E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A7E7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0BBC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B74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E7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9A7E7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A7E7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6D0B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B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9A7E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A7E7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0BB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3</cp:revision>
  <cp:lastPrinted>2012-09-19T16:31:00Z</cp:lastPrinted>
  <dcterms:created xsi:type="dcterms:W3CDTF">2019-06-27T18:41:00Z</dcterms:created>
  <dcterms:modified xsi:type="dcterms:W3CDTF">2019-06-27T18:41:00Z</dcterms:modified>
</cp:coreProperties>
</file>